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51"/>
        <w:ind w:right="0"/>
        <w:jc w:val="left"/>
      </w:pPr>
      <w:r>
        <w:rPr>
          <w:spacing w:val="-1"/>
        </w:rPr>
        <w:t>Greetings</w:t>
      </w:r>
      <w:r>
        <w:rPr>
          <w:spacing w:val="-6"/>
        </w:rPr>
        <w:t> </w:t>
      </w:r>
      <w:r>
        <w:rPr/>
        <w:t>CDA</w:t>
      </w:r>
      <w:r>
        <w:rPr>
          <w:spacing w:val="-4"/>
        </w:rPr>
        <w:t> </w:t>
      </w:r>
      <w:r>
        <w:rPr>
          <w:spacing w:val="-1"/>
        </w:rPr>
        <w:t>Candidates: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146"/>
        <w:jc w:val="left"/>
      </w:pPr>
      <w:r>
        <w:rPr/>
        <w:t>We  created  </w:t>
      </w:r>
      <w:r>
        <w:rPr>
          <w:spacing w:val="-1"/>
        </w:rPr>
        <w:t>these</w:t>
      </w:r>
      <w:r>
        <w:rPr/>
        <w:t> </w:t>
      </w:r>
      <w:r>
        <w:rPr>
          <w:spacing w:val="1"/>
        </w:rPr>
        <w:t> </w:t>
      </w:r>
      <w:r>
        <w:rPr/>
        <w:t>templates</w:t>
      </w:r>
      <w:r>
        <w:rPr>
          <w:spacing w:val="52"/>
        </w:rPr>
        <w:t> </w:t>
      </w:r>
      <w:r>
        <w:rPr/>
        <w:t>to  </w:t>
      </w:r>
      <w:r>
        <w:rPr>
          <w:spacing w:val="-1"/>
        </w:rPr>
        <w:t>help</w:t>
      </w:r>
      <w:r>
        <w:rPr/>
        <w:t> </w:t>
      </w:r>
      <w:r>
        <w:rPr>
          <w:spacing w:val="2"/>
        </w:rPr>
        <w:t> </w:t>
      </w:r>
      <w:r>
        <w:rPr/>
        <w:t>our</w:t>
      </w:r>
      <w:r>
        <w:rPr>
          <w:spacing w:val="53"/>
        </w:rPr>
        <w:t> </w:t>
      </w:r>
      <w:r>
        <w:rPr>
          <w:spacing w:val="-1"/>
        </w:rPr>
        <w:t>Migrant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Head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Start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care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providers.</w:t>
      </w:r>
      <w:r>
        <w:rPr>
          <w:spacing w:val="54"/>
        </w:rPr>
        <w:t> </w:t>
      </w:r>
      <w:r>
        <w:rPr/>
        <w:t>We</w:t>
      </w:r>
      <w:r>
        <w:rPr>
          <w:spacing w:val="65"/>
          <w:w w:val="99"/>
        </w:rPr>
        <w:t> </w:t>
      </w:r>
      <w:r>
        <w:rPr>
          <w:spacing w:val="-1"/>
        </w:rPr>
        <w:t>modified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guides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/>
        <w:t>now</w:t>
      </w:r>
      <w:r>
        <w:rPr>
          <w:spacing w:val="-4"/>
        </w:rPr>
        <w:t> </w:t>
      </w:r>
      <w:r>
        <w:rPr>
          <w:spacing w:val="-1"/>
        </w:rPr>
        <w:t>work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both</w:t>
      </w:r>
      <w:r>
        <w:rPr>
          <w:spacing w:val="-3"/>
        </w:rPr>
        <w:t> </w:t>
      </w:r>
      <w:r>
        <w:rPr>
          <w:spacing w:val="-1"/>
        </w:rPr>
        <w:t>Infant/Toddler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Preschool</w:t>
      </w:r>
      <w:r>
        <w:rPr>
          <w:spacing w:val="-4"/>
        </w:rPr>
        <w:t> </w:t>
      </w:r>
      <w:r>
        <w:rPr>
          <w:spacing w:val="-1"/>
        </w:rPr>
        <w:t>Teachers.</w:t>
      </w:r>
    </w:p>
    <w:p>
      <w:pPr>
        <w:pStyle w:val="BodyText"/>
        <w:spacing w:line="240" w:lineRule="auto"/>
        <w:ind w:right="82"/>
        <w:jc w:val="left"/>
      </w:pPr>
      <w:r>
        <w:rPr/>
        <w:t>Our</w:t>
      </w:r>
      <w:r>
        <w:rPr>
          <w:spacing w:val="36"/>
        </w:rPr>
        <w:t> </w:t>
      </w:r>
      <w:r>
        <w:rPr/>
        <w:t>hope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these</w:t>
      </w:r>
      <w:r>
        <w:rPr>
          <w:spacing w:val="35"/>
        </w:rPr>
        <w:t> </w:t>
      </w:r>
      <w:r>
        <w:rPr/>
        <w:t>templates</w:t>
      </w:r>
      <w:r>
        <w:rPr>
          <w:spacing w:val="36"/>
        </w:rPr>
        <w:t> </w:t>
      </w:r>
      <w:r>
        <w:rPr>
          <w:spacing w:val="-1"/>
        </w:rPr>
        <w:t>will</w:t>
      </w:r>
      <w:r>
        <w:rPr>
          <w:spacing w:val="37"/>
        </w:rPr>
        <w:t> </w:t>
      </w:r>
      <w:r>
        <w:rPr>
          <w:spacing w:val="-1"/>
        </w:rPr>
        <w:t>facilitate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writing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organization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your</w:t>
      </w:r>
      <w:r>
        <w:rPr>
          <w:spacing w:val="72"/>
        </w:rPr>
        <w:t> </w:t>
      </w:r>
      <w:r>
        <w:rPr>
          <w:spacing w:val="-1"/>
        </w:rPr>
        <w:t>Professional</w:t>
      </w:r>
      <w:r>
        <w:rPr>
          <w:spacing w:val="-10"/>
        </w:rPr>
        <w:t> </w:t>
      </w:r>
      <w:r>
        <w:rPr>
          <w:spacing w:val="-1"/>
        </w:rPr>
        <w:t>Portfolio.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752" w:val="left" w:leader="none"/>
        </w:tabs>
        <w:spacing w:line="240" w:lineRule="auto" w:before="0" w:after="0"/>
        <w:ind w:left="1751" w:right="1144" w:hanging="360"/>
        <w:jc w:val="both"/>
        <w:rPr>
          <w:b w:val="0"/>
          <w:bCs w:val="0"/>
        </w:rPr>
      </w:pPr>
      <w:r>
        <w:rPr/>
        <w:t>All</w:t>
      </w:r>
      <w:r>
        <w:rPr>
          <w:spacing w:val="40"/>
        </w:rPr>
        <w:t> </w:t>
      </w:r>
      <w:r>
        <w:rPr>
          <w:spacing w:val="-1"/>
        </w:rPr>
        <w:t>candidates</w:t>
      </w:r>
      <w:r>
        <w:rPr>
          <w:spacing w:val="40"/>
        </w:rPr>
        <w:t> </w:t>
      </w:r>
      <w:r>
        <w:rPr>
          <w:spacing w:val="-1"/>
        </w:rPr>
        <w:t>must</w:t>
      </w:r>
      <w:r>
        <w:rPr>
          <w:spacing w:val="39"/>
        </w:rPr>
        <w:t> </w:t>
      </w:r>
      <w:r>
        <w:rPr>
          <w:spacing w:val="-1"/>
        </w:rPr>
        <w:t>read</w:t>
      </w:r>
      <w:r>
        <w:rPr>
          <w:spacing w:val="40"/>
        </w:rPr>
        <w:t> </w:t>
      </w:r>
      <w:r>
        <w:rPr>
          <w:spacing w:val="-1"/>
        </w:rPr>
        <w:t>pages</w:t>
      </w:r>
      <w:r>
        <w:rPr>
          <w:spacing w:val="40"/>
        </w:rPr>
        <w:t> </w:t>
      </w:r>
      <w:r>
        <w:rPr/>
        <w:t>11—17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assure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41"/>
        </w:rPr>
        <w:t> </w:t>
      </w:r>
      <w:r>
        <w:rPr>
          <w:spacing w:val="-1"/>
        </w:rPr>
        <w:t>they</w:t>
      </w:r>
      <w:r>
        <w:rPr>
          <w:spacing w:val="39"/>
        </w:rPr>
        <w:t> </w:t>
      </w:r>
      <w:r>
        <w:rPr>
          <w:spacing w:val="-1"/>
        </w:rPr>
        <w:t>understand</w:t>
      </w:r>
      <w:r>
        <w:rPr>
          <w:spacing w:val="40"/>
        </w:rPr>
        <w:t> </w:t>
      </w:r>
      <w:r>
        <w:rPr>
          <w:spacing w:val="-1"/>
        </w:rPr>
        <w:t>how</w:t>
      </w:r>
      <w:r>
        <w:rPr>
          <w:spacing w:val="42"/>
        </w:rPr>
        <w:t> </w:t>
      </w:r>
      <w:r>
        <w:rPr/>
        <w:t>to</w:t>
      </w:r>
      <w:r>
        <w:rPr>
          <w:spacing w:val="55"/>
          <w:w w:val="99"/>
        </w:rPr>
        <w:t> </w:t>
      </w:r>
      <w:r>
        <w:rPr/>
        <w:t>prepare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Professional</w:t>
      </w:r>
      <w:r>
        <w:rPr>
          <w:spacing w:val="-4"/>
        </w:rPr>
        <w:t> </w:t>
      </w:r>
      <w:r>
        <w:rPr>
          <w:spacing w:val="-1"/>
        </w:rPr>
        <w:t>Portfolio.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pos="1752" w:val="left" w:leader="none"/>
        </w:tabs>
        <w:spacing w:before="0"/>
        <w:ind w:left="1751" w:right="1143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All</w:t>
      </w:r>
      <w:r>
        <w:rPr>
          <w:rFonts w:ascii="Calibri"/>
          <w:b/>
          <w:spacing w:val="27"/>
          <w:sz w:val="24"/>
        </w:rPr>
        <w:t> </w:t>
      </w:r>
      <w:r>
        <w:rPr>
          <w:rFonts w:ascii="Calibri"/>
          <w:b/>
          <w:spacing w:val="-1"/>
          <w:sz w:val="24"/>
        </w:rPr>
        <w:t>candidates</w:t>
      </w:r>
      <w:r>
        <w:rPr>
          <w:rFonts w:ascii="Calibri"/>
          <w:b/>
          <w:spacing w:val="26"/>
          <w:sz w:val="24"/>
        </w:rPr>
        <w:t> </w:t>
      </w:r>
      <w:r>
        <w:rPr>
          <w:rFonts w:ascii="Calibri"/>
          <w:b/>
          <w:spacing w:val="-1"/>
          <w:sz w:val="24"/>
        </w:rPr>
        <w:t>must</w:t>
      </w:r>
      <w:r>
        <w:rPr>
          <w:rFonts w:ascii="Calibri"/>
          <w:b/>
          <w:spacing w:val="27"/>
          <w:sz w:val="24"/>
        </w:rPr>
        <w:t> </w:t>
      </w:r>
      <w:r>
        <w:rPr>
          <w:rFonts w:ascii="Calibri"/>
          <w:b/>
          <w:spacing w:val="-1"/>
          <w:sz w:val="24"/>
        </w:rPr>
        <w:t>read</w:t>
      </w:r>
      <w:r>
        <w:rPr>
          <w:rFonts w:ascii="Calibri"/>
          <w:b/>
          <w:spacing w:val="27"/>
          <w:sz w:val="24"/>
        </w:rPr>
        <w:t> </w:t>
      </w:r>
      <w:r>
        <w:rPr>
          <w:rFonts w:ascii="Calibri"/>
          <w:b/>
          <w:spacing w:val="-1"/>
          <w:sz w:val="24"/>
        </w:rPr>
        <w:t>Part</w:t>
      </w:r>
      <w:r>
        <w:rPr>
          <w:rFonts w:ascii="Calibri"/>
          <w:b/>
          <w:spacing w:val="27"/>
          <w:sz w:val="24"/>
        </w:rPr>
        <w:t> </w:t>
      </w:r>
      <w:r>
        <w:rPr>
          <w:rFonts w:ascii="Calibri"/>
          <w:b/>
          <w:sz w:val="24"/>
        </w:rPr>
        <w:t>2,</w:t>
      </w:r>
      <w:r>
        <w:rPr>
          <w:rFonts w:ascii="Calibri"/>
          <w:b/>
          <w:spacing w:val="27"/>
          <w:sz w:val="24"/>
        </w:rPr>
        <w:t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25"/>
          <w:sz w:val="24"/>
        </w:rPr>
        <w:t> </w:t>
      </w:r>
      <w:r>
        <w:rPr>
          <w:rFonts w:ascii="Calibri"/>
          <w:b/>
          <w:spacing w:val="-1"/>
          <w:sz w:val="24"/>
        </w:rPr>
        <w:t>Competency</w:t>
      </w:r>
      <w:r>
        <w:rPr>
          <w:rFonts w:ascii="Calibri"/>
          <w:b/>
          <w:spacing w:val="25"/>
          <w:sz w:val="24"/>
        </w:rPr>
        <w:t> </w:t>
      </w:r>
      <w:r>
        <w:rPr>
          <w:rFonts w:ascii="Calibri"/>
          <w:b/>
          <w:spacing w:val="-1"/>
          <w:sz w:val="24"/>
        </w:rPr>
        <w:t>Standards</w:t>
      </w:r>
      <w:r>
        <w:rPr>
          <w:rFonts w:ascii="Calibri"/>
          <w:b/>
          <w:spacing w:val="26"/>
          <w:sz w:val="24"/>
        </w:rPr>
        <w:t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24"/>
          <w:sz w:val="24"/>
        </w:rPr>
        <w:t> </w:t>
      </w:r>
      <w:r>
        <w:rPr>
          <w:rFonts w:ascii="Calibri"/>
          <w:b/>
          <w:sz w:val="24"/>
        </w:rPr>
        <w:t>order</w:t>
      </w:r>
      <w:r>
        <w:rPr>
          <w:rFonts w:ascii="Calibri"/>
          <w:b/>
          <w:spacing w:val="26"/>
          <w:sz w:val="24"/>
        </w:rPr>
        <w:t> </w:t>
      </w:r>
      <w:r>
        <w:rPr>
          <w:rFonts w:ascii="Calibri"/>
          <w:b/>
          <w:spacing w:val="-1"/>
          <w:sz w:val="24"/>
        </w:rPr>
        <w:t>to</w:t>
      </w:r>
      <w:r>
        <w:rPr>
          <w:rFonts w:ascii="Calibri"/>
          <w:b/>
          <w:spacing w:val="27"/>
          <w:sz w:val="24"/>
        </w:rPr>
        <w:t> </w:t>
      </w:r>
      <w:r>
        <w:rPr>
          <w:rFonts w:ascii="Calibri"/>
          <w:b/>
          <w:spacing w:val="-1"/>
          <w:sz w:val="24"/>
        </w:rPr>
        <w:t>describe</w:t>
      </w:r>
      <w:r>
        <w:rPr>
          <w:rFonts w:ascii="Calibri"/>
          <w:b/>
          <w:spacing w:val="71"/>
          <w:sz w:val="24"/>
        </w:rPr>
        <w:t> </w:t>
      </w:r>
      <w:r>
        <w:rPr>
          <w:rFonts w:ascii="Calibri"/>
          <w:b/>
          <w:sz w:val="24"/>
        </w:rPr>
        <w:t>how</w:t>
      </w:r>
      <w:r>
        <w:rPr>
          <w:rFonts w:ascii="Calibri"/>
          <w:b/>
          <w:spacing w:val="43"/>
          <w:sz w:val="24"/>
        </w:rPr>
        <w:t> </w:t>
      </w:r>
      <w:r>
        <w:rPr>
          <w:rFonts w:ascii="Calibri"/>
          <w:b/>
          <w:spacing w:val="-1"/>
          <w:sz w:val="24"/>
        </w:rPr>
        <w:t>their</w:t>
      </w:r>
      <w:r>
        <w:rPr>
          <w:rFonts w:ascii="Calibri"/>
          <w:b/>
          <w:spacing w:val="42"/>
          <w:sz w:val="24"/>
        </w:rPr>
        <w:t> </w:t>
      </w:r>
      <w:r>
        <w:rPr>
          <w:rFonts w:ascii="Calibri"/>
          <w:b/>
          <w:spacing w:val="-1"/>
          <w:sz w:val="24"/>
        </w:rPr>
        <w:t>practice</w:t>
      </w:r>
      <w:r>
        <w:rPr>
          <w:rFonts w:ascii="Calibri"/>
          <w:b/>
          <w:spacing w:val="42"/>
          <w:sz w:val="24"/>
        </w:rPr>
        <w:t> </w:t>
      </w:r>
      <w:r>
        <w:rPr>
          <w:rFonts w:ascii="Calibri"/>
          <w:b/>
          <w:spacing w:val="-1"/>
          <w:sz w:val="24"/>
        </w:rPr>
        <w:t>meets</w:t>
      </w:r>
      <w:r>
        <w:rPr>
          <w:rFonts w:ascii="Calibri"/>
          <w:b/>
          <w:spacing w:val="44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44"/>
          <w:sz w:val="24"/>
        </w:rPr>
        <w:t> </w:t>
      </w:r>
      <w:r>
        <w:rPr>
          <w:rFonts w:ascii="Calibri"/>
          <w:b/>
          <w:spacing w:val="-1"/>
          <w:sz w:val="24"/>
        </w:rPr>
        <w:t>CDA</w:t>
      </w:r>
      <w:r>
        <w:rPr>
          <w:rFonts w:ascii="Calibri"/>
          <w:b/>
          <w:spacing w:val="42"/>
          <w:sz w:val="24"/>
        </w:rPr>
        <w:t> </w:t>
      </w:r>
      <w:r>
        <w:rPr>
          <w:rFonts w:ascii="Calibri"/>
          <w:b/>
          <w:spacing w:val="-1"/>
          <w:sz w:val="24"/>
        </w:rPr>
        <w:t>Standards</w:t>
      </w:r>
      <w:r>
        <w:rPr>
          <w:rFonts w:ascii="Calibri"/>
          <w:b/>
          <w:spacing w:val="45"/>
          <w:sz w:val="24"/>
        </w:rPr>
        <w:t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42"/>
          <w:sz w:val="24"/>
        </w:rPr>
        <w:t> </w:t>
      </w:r>
      <w:r>
        <w:rPr>
          <w:rFonts w:ascii="Calibri"/>
          <w:b/>
          <w:sz w:val="24"/>
        </w:rPr>
        <w:t>reflect</w:t>
      </w:r>
      <w:r>
        <w:rPr>
          <w:rFonts w:ascii="Calibri"/>
          <w:b/>
          <w:spacing w:val="43"/>
          <w:sz w:val="24"/>
        </w:rPr>
        <w:t> </w:t>
      </w:r>
      <w:r>
        <w:rPr>
          <w:rFonts w:ascii="Calibri"/>
          <w:b/>
          <w:spacing w:val="-1"/>
          <w:sz w:val="24"/>
        </w:rPr>
        <w:t>on</w:t>
      </w:r>
      <w:r>
        <w:rPr>
          <w:rFonts w:ascii="Calibri"/>
          <w:b/>
          <w:spacing w:val="45"/>
          <w:sz w:val="24"/>
        </w:rPr>
        <w:t> </w:t>
      </w:r>
      <w:r>
        <w:rPr>
          <w:rFonts w:ascii="Calibri"/>
          <w:b/>
          <w:spacing w:val="-1"/>
          <w:sz w:val="24"/>
        </w:rPr>
        <w:t>possible</w:t>
      </w:r>
      <w:r>
        <w:rPr>
          <w:rFonts w:ascii="Calibri"/>
          <w:b/>
          <w:spacing w:val="47"/>
          <w:sz w:val="24"/>
        </w:rPr>
        <w:t> </w:t>
      </w:r>
      <w:r>
        <w:rPr>
          <w:rFonts w:ascii="Calibri"/>
          <w:b/>
          <w:spacing w:val="-1"/>
          <w:sz w:val="24"/>
        </w:rPr>
        <w:t>improvements.</w:t>
      </w:r>
      <w:r>
        <w:rPr>
          <w:rFonts w:ascii="Calibri"/>
          <w:sz w:val="24"/>
        </w:rPr>
      </w:r>
    </w:p>
    <w:p>
      <w:pPr>
        <w:pStyle w:val="BodyText"/>
        <w:spacing w:line="580" w:lineRule="atLeast" w:before="8"/>
        <w:ind w:right="3748"/>
        <w:jc w:val="left"/>
      </w:pPr>
      <w:r>
        <w:rPr/>
        <w:t>We</w:t>
      </w:r>
      <w:r>
        <w:rPr>
          <w:spacing w:val="-2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>
          <w:spacing w:val="-1"/>
        </w:rPr>
        <w:t>templates</w:t>
      </w:r>
      <w:r>
        <w:rPr>
          <w:spacing w:val="-3"/>
        </w:rPr>
        <w:t> </w:t>
      </w:r>
      <w:r>
        <w:rPr>
          <w:spacing w:val="-1"/>
        </w:rPr>
        <w:t>very</w:t>
      </w:r>
      <w:r>
        <w:rPr>
          <w:spacing w:val="-2"/>
        </w:rPr>
        <w:t> </w:t>
      </w:r>
      <w:r>
        <w:rPr/>
        <w:t>useful.</w:t>
      </w:r>
      <w:r>
        <w:rPr>
          <w:spacing w:val="-6"/>
        </w:rPr>
        <w:t> </w:t>
      </w:r>
      <w:r>
        <w:rPr/>
        <w:t>We</w:t>
      </w:r>
      <w:r>
        <w:rPr>
          <w:spacing w:val="-3"/>
        </w:rPr>
        <w:t> </w:t>
      </w:r>
      <w:r>
        <w:rPr>
          <w:spacing w:val="-1"/>
        </w:rPr>
        <w:t>hope</w:t>
      </w:r>
      <w:r>
        <w:rPr>
          <w:spacing w:val="-4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too!</w:t>
      </w:r>
      <w:r>
        <w:rPr>
          <w:spacing w:val="35"/>
        </w:rPr>
        <w:t> </w:t>
      </w:r>
      <w:r>
        <w:rPr/>
        <w:t>Maria</w:t>
      </w:r>
      <w:r>
        <w:rPr>
          <w:spacing w:val="-4"/>
        </w:rPr>
        <w:t> </w:t>
      </w:r>
      <w:r>
        <w:rPr>
          <w:spacing w:val="-1"/>
        </w:rPr>
        <w:t>Fátima</w:t>
      </w:r>
      <w:r>
        <w:rPr>
          <w:spacing w:val="-6"/>
        </w:rPr>
        <w:t> </w:t>
      </w:r>
      <w:r>
        <w:rPr>
          <w:spacing w:val="-1"/>
        </w:rPr>
        <w:t>Castro,</w:t>
      </w:r>
      <w:r>
        <w:rPr>
          <w:spacing w:val="-6"/>
        </w:rPr>
        <w:t> </w:t>
      </w:r>
      <w:r>
        <w:rPr>
          <w:spacing w:val="-1"/>
        </w:rPr>
        <w:t>Manager</w:t>
      </w:r>
      <w:r>
        <w:rPr/>
      </w:r>
    </w:p>
    <w:p>
      <w:pPr>
        <w:pStyle w:val="BodyText"/>
        <w:spacing w:line="240" w:lineRule="auto"/>
        <w:ind w:right="3748"/>
        <w:jc w:val="left"/>
      </w:pPr>
      <w:r>
        <w:rPr/>
        <w:t>Central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spacing w:val="-1"/>
        </w:rPr>
        <w:t>Migrant/Seasonal Head Start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6">
        <w:r>
          <w:rPr>
            <w:color w:val="0000FF"/>
            <w:spacing w:val="-1"/>
            <w:u w:val="single" w:color="0000FF"/>
          </w:rPr>
          <w:t>mcastro@santacruzcoe.org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right="5068"/>
        <w:jc w:val="left"/>
      </w:pPr>
      <w:r>
        <w:rPr>
          <w:spacing w:val="-1"/>
        </w:rPr>
        <w:t>Margarita</w:t>
      </w:r>
      <w:r>
        <w:rPr>
          <w:spacing w:val="-7"/>
        </w:rPr>
        <w:t> </w:t>
      </w:r>
      <w:r>
        <w:rPr>
          <w:spacing w:val="-1"/>
        </w:rPr>
        <w:t>Mendoza,</w:t>
      </w:r>
      <w:r>
        <w:rPr>
          <w:spacing w:val="-9"/>
        </w:rPr>
        <w:t> </w:t>
      </w:r>
      <w:r>
        <w:rPr>
          <w:spacing w:val="-1"/>
        </w:rPr>
        <w:t>Administrative</w:t>
      </w:r>
      <w:r>
        <w:rPr>
          <w:spacing w:val="-6"/>
        </w:rPr>
        <w:t> </w:t>
      </w:r>
      <w:r>
        <w:rPr>
          <w:spacing w:val="-1"/>
        </w:rPr>
        <w:t>Secretary</w:t>
      </w:r>
      <w:r>
        <w:rPr>
          <w:spacing w:val="57"/>
          <w:w w:val="99"/>
        </w:rPr>
        <w:t> </w:t>
      </w:r>
      <w:r>
        <w:rPr/>
        <w:t>Central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spacing w:val="-1"/>
        </w:rPr>
        <w:t>Migrant/Seasonal Head Start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7">
        <w:r>
          <w:rPr>
            <w:color w:val="0000FF"/>
            <w:spacing w:val="-1"/>
            <w:u w:val="single" w:color="0000FF"/>
          </w:rPr>
          <w:t>mmendoza@santacruzcoe.org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800080"/>
        </w:rPr>
      </w:r>
      <w:hyperlink r:id="rId8">
        <w:r>
          <w:rPr>
            <w:rFonts w:ascii="Times New Roman"/>
            <w:color w:val="800080"/>
            <w:spacing w:val="-1"/>
            <w:u w:val="single" w:color="800080"/>
          </w:rPr>
          <w:t>http://www.santacruzcoe.org/ed_services/migrant_headstart.html</w:t>
        </w:r>
        <w:r>
          <w:rPr>
            <w:rFonts w:ascii="Times New Roman"/>
            <w:color w:val="800080"/>
          </w:rPr>
        </w:r>
        <w:r>
          <w:rPr>
            <w:rFonts w:ascii="Times New Roman"/>
          </w:rPr>
        </w:r>
      </w:hyperlink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5"/>
          <w:type w:val="continuous"/>
          <w:pgSz w:w="12240" w:h="15840"/>
          <w:pgMar w:header="445" w:top="2680" w:bottom="280" w:left="68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51"/>
        <w:ind w:right="0"/>
        <w:jc w:val="both"/>
      </w:pPr>
      <w:r>
        <w:rPr/>
        <w:t>Saludos</w:t>
      </w:r>
      <w:r>
        <w:rPr>
          <w:spacing w:val="-4"/>
        </w:rPr>
        <w:t> </w:t>
      </w:r>
      <w:r>
        <w:rPr>
          <w:spacing w:val="-1"/>
        </w:rPr>
        <w:t>Candidatos </w:t>
      </w:r>
      <w:r>
        <w:rPr/>
        <w:t>a </w:t>
      </w:r>
      <w:r>
        <w:rPr>
          <w:spacing w:val="-2"/>
        </w:rPr>
        <w:t>CDA: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784"/>
        <w:jc w:val="both"/>
      </w:pPr>
      <w:r>
        <w:rPr>
          <w:spacing w:val="-1"/>
        </w:rPr>
        <w:t>Nosotros</w:t>
      </w:r>
      <w:r>
        <w:rPr>
          <w:spacing w:val="1"/>
        </w:rPr>
        <w:t> </w:t>
      </w:r>
      <w:r>
        <w:rPr>
          <w:spacing w:val="-1"/>
        </w:rPr>
        <w:t>creamos</w:t>
      </w:r>
      <w:r>
        <w:rPr>
          <w:spacing w:val="2"/>
        </w:rPr>
        <w:t> </w:t>
      </w:r>
      <w:r>
        <w:rPr>
          <w:spacing w:val="-1"/>
        </w:rPr>
        <w:t>estas</w:t>
      </w:r>
      <w:r>
        <w:rPr>
          <w:spacing w:val="53"/>
        </w:rPr>
        <w:t> </w:t>
      </w:r>
      <w:r>
        <w:rPr/>
        <w:t>plantillas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>
          <w:spacing w:val="-1"/>
        </w:rPr>
        <w:t>ayudar</w:t>
      </w:r>
      <w:r>
        <w:rPr/>
        <w:t>  a</w:t>
      </w:r>
      <w:r>
        <w:rPr>
          <w:spacing w:val="2"/>
        </w:rPr>
        <w:t> </w:t>
      </w:r>
      <w:r>
        <w:rPr/>
        <w:t>nuestros</w:t>
      </w:r>
      <w:r>
        <w:rPr>
          <w:spacing w:val="1"/>
        </w:rPr>
        <w:t> </w:t>
      </w:r>
      <w:r>
        <w:rPr>
          <w:spacing w:val="-1"/>
        </w:rPr>
        <w:t>proveedores</w:t>
      </w:r>
      <w:r>
        <w:rPr>
          <w:spacing w:val="53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cuidado</w:t>
      </w:r>
      <w:r>
        <w:rPr>
          <w:spacing w:val="2"/>
        </w:rPr>
        <w:t> </w:t>
      </w:r>
      <w:r>
        <w:rPr>
          <w:spacing w:val="-1"/>
        </w:rPr>
        <w:t>infantil</w:t>
      </w:r>
      <w:r>
        <w:rPr>
          <w:spacing w:val="79"/>
        </w:rPr>
        <w:t> </w:t>
      </w:r>
      <w:r>
        <w:rPr/>
        <w:t>familiar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>
          <w:spacing w:val="-1"/>
        </w:rPr>
        <w:t>Head</w:t>
      </w:r>
      <w:r>
        <w:rPr>
          <w:spacing w:val="52"/>
        </w:rPr>
        <w:t> </w:t>
      </w:r>
      <w:r>
        <w:rPr>
          <w:spacing w:val="-1"/>
        </w:rPr>
        <w:t>Start</w:t>
      </w:r>
      <w:r>
        <w:rPr>
          <w:spacing w:val="51"/>
        </w:rPr>
        <w:t> </w:t>
      </w:r>
      <w:r>
        <w:rPr>
          <w:spacing w:val="-1"/>
        </w:rPr>
        <w:t>Migrante.</w:t>
      </w:r>
      <w:r>
        <w:rPr>
          <w:spacing w:val="51"/>
        </w:rPr>
        <w:t> </w:t>
      </w:r>
      <w:r>
        <w:rPr>
          <w:spacing w:val="-1"/>
        </w:rPr>
        <w:t>Hemos</w:t>
      </w:r>
      <w:r>
        <w:rPr>
          <w:spacing w:val="48"/>
        </w:rPr>
        <w:t> </w:t>
      </w:r>
      <w:r>
        <w:rPr>
          <w:spacing w:val="-1"/>
        </w:rPr>
        <w:t>modificado</w:t>
      </w:r>
      <w:r>
        <w:rPr>
          <w:spacing w:val="53"/>
        </w:rPr>
        <w:t> </w:t>
      </w:r>
      <w:r>
        <w:rPr>
          <w:spacing w:val="-1"/>
        </w:rPr>
        <w:t>estas</w:t>
      </w:r>
      <w:r>
        <w:rPr>
          <w:spacing w:val="52"/>
        </w:rPr>
        <w:t> </w:t>
      </w:r>
      <w:r>
        <w:rPr/>
        <w:t>guias</w:t>
      </w:r>
      <w:r>
        <w:rPr>
          <w:spacing w:val="48"/>
        </w:rPr>
        <w:t> </w:t>
      </w:r>
      <w:r>
        <w:rPr/>
        <w:t>para</w:t>
      </w:r>
      <w:r>
        <w:rPr>
          <w:spacing w:val="48"/>
        </w:rPr>
        <w:t> </w:t>
      </w:r>
      <w:r>
        <w:rPr/>
        <w:t>que</w:t>
      </w:r>
      <w:r>
        <w:rPr>
          <w:spacing w:val="50"/>
        </w:rPr>
        <w:t> </w:t>
      </w:r>
      <w:r>
        <w:rPr/>
        <w:t>le</w:t>
      </w:r>
      <w:r>
        <w:rPr>
          <w:spacing w:val="52"/>
        </w:rPr>
        <w:t> </w:t>
      </w:r>
      <w:r>
        <w:rPr>
          <w:spacing w:val="-1"/>
        </w:rPr>
        <w:t>sean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igual</w:t>
      </w:r>
      <w:r>
        <w:rPr>
          <w:spacing w:val="67"/>
        </w:rPr>
        <w:t> </w:t>
      </w:r>
      <w:r>
        <w:rPr/>
        <w:t>utilidad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maestros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Infantes/Bebes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ya</w:t>
      </w:r>
      <w:r>
        <w:rPr>
          <w:spacing w:val="19"/>
        </w:rPr>
        <w:t> </w:t>
      </w:r>
      <w:r>
        <w:rPr/>
        <w:t>caminan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maestros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Preescolares.</w:t>
      </w:r>
      <w:r>
        <w:rPr>
          <w:spacing w:val="19"/>
        </w:rPr>
        <w:t> </w:t>
      </w:r>
      <w:r>
        <w:rPr>
          <w:spacing w:val="-1"/>
        </w:rPr>
        <w:t>Nuestro</w:t>
      </w:r>
      <w:r>
        <w:rPr>
          <w:spacing w:val="77"/>
        </w:rPr>
        <w:t> </w:t>
      </w:r>
      <w:r>
        <w:rPr/>
        <w:t>deseo</w:t>
      </w:r>
      <w:r>
        <w:rPr>
          <w:spacing w:val="-4"/>
        </w:rPr>
        <w:t> </w:t>
      </w:r>
      <w:r>
        <w:rPr/>
        <w:t>es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estas</w:t>
      </w:r>
      <w:r>
        <w:rPr>
          <w:spacing w:val="-4"/>
        </w:rPr>
        <w:t> </w:t>
      </w:r>
      <w:r>
        <w:rPr>
          <w:spacing w:val="-1"/>
        </w:rPr>
        <w:t>plantillas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>
          <w:spacing w:val="-1"/>
        </w:rPr>
        <w:t>faciliten</w:t>
      </w:r>
      <w:r>
        <w:rPr/>
        <w:t> la</w:t>
      </w:r>
      <w:r>
        <w:rPr>
          <w:spacing w:val="-4"/>
        </w:rPr>
        <w:t> </w:t>
      </w:r>
      <w:r>
        <w:rPr>
          <w:spacing w:val="-1"/>
        </w:rPr>
        <w:t>escritura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organización</w:t>
      </w:r>
      <w:r>
        <w:rPr/>
        <w:t> </w:t>
      </w:r>
      <w:r>
        <w:rPr>
          <w:spacing w:val="-1"/>
        </w:rPr>
        <w:t>de su</w:t>
      </w:r>
      <w:r>
        <w:rPr>
          <w:spacing w:val="-3"/>
        </w:rPr>
        <w:t> </w:t>
      </w:r>
      <w:r>
        <w:rPr>
          <w:spacing w:val="-1"/>
        </w:rPr>
        <w:t>Portafolio</w:t>
      </w:r>
      <w:r>
        <w:rPr>
          <w:spacing w:val="-3"/>
        </w:rPr>
        <w:t> </w:t>
      </w:r>
      <w:r>
        <w:rPr>
          <w:spacing w:val="-1"/>
        </w:rPr>
        <w:t>Profesional.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752" w:val="left" w:leader="none"/>
        </w:tabs>
        <w:spacing w:line="240" w:lineRule="auto" w:before="0" w:after="0"/>
        <w:ind w:left="1751" w:right="785" w:hanging="360"/>
        <w:jc w:val="both"/>
        <w:rPr>
          <w:b w:val="0"/>
          <w:bCs w:val="0"/>
        </w:rPr>
      </w:pPr>
      <w:r>
        <w:rPr/>
        <w:t>Todos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>
          <w:spacing w:val="-1"/>
        </w:rPr>
        <w:t>candidatos</w:t>
      </w:r>
      <w:r>
        <w:rPr>
          <w:spacing w:val="25"/>
        </w:rPr>
        <w:t> </w:t>
      </w:r>
      <w:r>
        <w:rPr>
          <w:spacing w:val="-1"/>
        </w:rPr>
        <w:t>deben</w:t>
      </w:r>
      <w:r>
        <w:rPr>
          <w:spacing w:val="27"/>
        </w:rPr>
        <w:t> </w:t>
      </w:r>
      <w:r>
        <w:rPr>
          <w:spacing w:val="-1"/>
        </w:rPr>
        <w:t>leer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>
          <w:spacing w:val="-1"/>
        </w:rPr>
        <w:t>páginas</w:t>
      </w:r>
      <w:r>
        <w:rPr>
          <w:spacing w:val="23"/>
        </w:rPr>
        <w:t> </w:t>
      </w:r>
      <w:r>
        <w:rPr>
          <w:spacing w:val="-1"/>
        </w:rPr>
        <w:t>11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17</w:t>
      </w:r>
      <w:r>
        <w:rPr>
          <w:spacing w:val="26"/>
        </w:rPr>
        <w:t> </w:t>
      </w:r>
      <w:r>
        <w:rPr/>
        <w:t>para</w:t>
      </w:r>
      <w:r>
        <w:rPr>
          <w:spacing w:val="22"/>
        </w:rPr>
        <w:t> </w:t>
      </w:r>
      <w:r>
        <w:rPr>
          <w:spacing w:val="-1"/>
        </w:rPr>
        <w:t>asegurarse</w:t>
      </w:r>
      <w:r>
        <w:rPr>
          <w:spacing w:val="22"/>
        </w:rPr>
        <w:t> </w:t>
      </w:r>
      <w:r>
        <w:rPr/>
        <w:t>que</w:t>
      </w:r>
      <w:r>
        <w:rPr>
          <w:spacing w:val="25"/>
        </w:rPr>
        <w:t> </w:t>
      </w:r>
      <w:r>
        <w:rPr>
          <w:spacing w:val="-1"/>
        </w:rPr>
        <w:t>entienden</w:t>
      </w:r>
      <w:r>
        <w:rPr>
          <w:spacing w:val="59"/>
          <w:w w:val="99"/>
        </w:rPr>
        <w:t> </w:t>
      </w:r>
      <w:r>
        <w:rPr>
          <w:spacing w:val="-1"/>
        </w:rPr>
        <w:t>cómo</w:t>
      </w:r>
      <w:r>
        <w:rPr>
          <w:spacing w:val="-5"/>
        </w:rPr>
        <w:t> </w:t>
      </w:r>
      <w:r>
        <w:rPr>
          <w:spacing w:val="-1"/>
        </w:rPr>
        <w:t>preparar</w:t>
      </w:r>
      <w:r>
        <w:rPr>
          <w:spacing w:val="-3"/>
        </w:rPr>
        <w:t> </w:t>
      </w:r>
      <w:r>
        <w:rPr/>
        <w:t>su</w:t>
      </w:r>
      <w:r>
        <w:rPr>
          <w:spacing w:val="-6"/>
        </w:rPr>
        <w:t> </w:t>
      </w:r>
      <w:r>
        <w:rPr>
          <w:spacing w:val="-1"/>
        </w:rPr>
        <w:t>Portafolio</w:t>
      </w:r>
      <w:r>
        <w:rPr>
          <w:spacing w:val="-6"/>
        </w:rPr>
        <w:t> </w:t>
      </w:r>
      <w:r>
        <w:rPr>
          <w:spacing w:val="-1"/>
        </w:rPr>
        <w:t>Profesional.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pos="1752" w:val="left" w:leader="none"/>
        </w:tabs>
        <w:spacing w:before="0"/>
        <w:ind w:left="1751" w:right="784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color w:val="303030"/>
          <w:sz w:val="24"/>
        </w:rPr>
        <w:t>Todos </w:t>
      </w:r>
      <w:r>
        <w:rPr>
          <w:rFonts w:ascii="Calibri" w:hAnsi="Calibri"/>
          <w:b/>
          <w:color w:val="303030"/>
          <w:spacing w:val="-1"/>
          <w:sz w:val="24"/>
        </w:rPr>
        <w:t>los</w:t>
      </w:r>
      <w:r>
        <w:rPr>
          <w:rFonts w:ascii="Calibri" w:hAnsi="Calibri"/>
          <w:b/>
          <w:color w:val="303030"/>
          <w:spacing w:val="1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candidatos</w:t>
      </w:r>
      <w:r>
        <w:rPr>
          <w:rFonts w:ascii="Calibri" w:hAnsi="Calibri"/>
          <w:b/>
          <w:color w:val="303030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deben</w:t>
      </w:r>
      <w:r>
        <w:rPr>
          <w:rFonts w:ascii="Calibri" w:hAnsi="Calibri"/>
          <w:b/>
          <w:color w:val="303030"/>
          <w:spacing w:val="2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leer</w:t>
      </w:r>
      <w:r>
        <w:rPr>
          <w:rFonts w:ascii="Calibri" w:hAnsi="Calibri"/>
          <w:b/>
          <w:color w:val="303030"/>
          <w:spacing w:val="2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la</w:t>
      </w:r>
      <w:r>
        <w:rPr>
          <w:rFonts w:ascii="Calibri" w:hAnsi="Calibri"/>
          <w:b/>
          <w:color w:val="303030"/>
          <w:spacing w:val="53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parte  2,</w:t>
      </w:r>
      <w:r>
        <w:rPr>
          <w:rFonts w:ascii="Calibri" w:hAnsi="Calibri"/>
          <w:b/>
          <w:color w:val="303030"/>
          <w:spacing w:val="1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los </w:t>
      </w:r>
      <w:r>
        <w:rPr>
          <w:rFonts w:ascii="Calibri" w:hAnsi="Calibri"/>
          <w:b/>
          <w:color w:val="303030"/>
          <w:spacing w:val="-1"/>
          <w:sz w:val="24"/>
        </w:rPr>
        <w:t>Estándares</w:t>
      </w:r>
      <w:r>
        <w:rPr>
          <w:rFonts w:ascii="Calibri" w:hAnsi="Calibri"/>
          <w:b/>
          <w:color w:val="303030"/>
          <w:spacing w:val="1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de  </w:t>
      </w:r>
      <w:r>
        <w:rPr>
          <w:rFonts w:ascii="Calibri" w:hAnsi="Calibri"/>
          <w:b/>
          <w:color w:val="303030"/>
          <w:spacing w:val="-1"/>
          <w:sz w:val="24"/>
        </w:rPr>
        <w:t>Competencia</w:t>
      </w:r>
      <w:r>
        <w:rPr>
          <w:rFonts w:ascii="Calibri" w:hAnsi="Calibri"/>
          <w:b/>
          <w:color w:val="303030"/>
          <w:spacing w:val="53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para</w:t>
      </w:r>
      <w:r>
        <w:rPr>
          <w:rFonts w:ascii="Calibri" w:hAnsi="Calibri"/>
          <w:b/>
          <w:color w:val="303030"/>
          <w:spacing w:val="63"/>
          <w:w w:val="99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describir</w:t>
      </w:r>
      <w:r>
        <w:rPr>
          <w:rFonts w:ascii="Calibri" w:hAnsi="Calibri"/>
          <w:b/>
          <w:color w:val="303030"/>
          <w:spacing w:val="6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cómo</w:t>
      </w:r>
      <w:r>
        <w:rPr>
          <w:rFonts w:ascii="Calibri" w:hAnsi="Calibri"/>
          <w:b/>
          <w:color w:val="303030"/>
          <w:spacing w:val="8"/>
          <w:sz w:val="24"/>
        </w:rPr>
        <w:t> </w:t>
      </w:r>
      <w:r>
        <w:rPr>
          <w:rFonts w:ascii="Calibri" w:hAnsi="Calibri"/>
          <w:b/>
          <w:color w:val="303030"/>
          <w:spacing w:val="-2"/>
          <w:sz w:val="24"/>
          <w:u w:val="single" w:color="303030"/>
        </w:rPr>
        <w:t>su</w:t>
      </w:r>
      <w:r>
        <w:rPr>
          <w:rFonts w:ascii="Calibri" w:hAnsi="Calibri"/>
          <w:b/>
          <w:color w:val="303030"/>
          <w:spacing w:val="10"/>
          <w:sz w:val="24"/>
          <w:u w:val="single" w:color="303030"/>
        </w:rPr>
        <w:t> </w:t>
      </w:r>
      <w:r>
        <w:rPr>
          <w:rFonts w:ascii="Calibri" w:hAnsi="Calibri"/>
          <w:b/>
          <w:color w:val="303030"/>
          <w:spacing w:val="10"/>
          <w:sz w:val="24"/>
        </w:rPr>
      </w:r>
      <w:r>
        <w:rPr>
          <w:rFonts w:ascii="Calibri" w:hAnsi="Calibri"/>
          <w:b/>
          <w:color w:val="303030"/>
          <w:spacing w:val="-1"/>
          <w:sz w:val="24"/>
        </w:rPr>
        <w:t>práctica</w:t>
      </w:r>
      <w:r>
        <w:rPr>
          <w:rFonts w:ascii="Calibri" w:hAnsi="Calibri"/>
          <w:b/>
          <w:color w:val="303030"/>
          <w:spacing w:val="7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cumple</w:t>
      </w:r>
      <w:r>
        <w:rPr>
          <w:rFonts w:ascii="Calibri" w:hAnsi="Calibri"/>
          <w:b/>
          <w:color w:val="303030"/>
          <w:spacing w:val="6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con</w:t>
      </w:r>
      <w:r>
        <w:rPr>
          <w:rFonts w:ascii="Calibri" w:hAnsi="Calibri"/>
          <w:b/>
          <w:color w:val="303030"/>
          <w:spacing w:val="5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las</w:t>
      </w:r>
      <w:r>
        <w:rPr>
          <w:rFonts w:ascii="Calibri" w:hAnsi="Calibri"/>
          <w:b/>
          <w:color w:val="303030"/>
          <w:spacing w:val="8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normas</w:t>
      </w:r>
      <w:r>
        <w:rPr>
          <w:rFonts w:ascii="Calibri" w:hAnsi="Calibri"/>
          <w:b/>
          <w:color w:val="303030"/>
          <w:spacing w:val="7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de</w:t>
      </w:r>
      <w:r>
        <w:rPr>
          <w:rFonts w:ascii="Calibri" w:hAnsi="Calibri"/>
          <w:b/>
          <w:color w:val="303030"/>
          <w:spacing w:val="6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CDA</w:t>
      </w:r>
      <w:r>
        <w:rPr>
          <w:rFonts w:ascii="Calibri" w:hAnsi="Calibri"/>
          <w:b/>
          <w:color w:val="303030"/>
          <w:spacing w:val="8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y</w:t>
      </w:r>
      <w:r>
        <w:rPr>
          <w:rFonts w:ascii="Calibri" w:hAnsi="Calibri"/>
          <w:b/>
          <w:color w:val="303030"/>
          <w:spacing w:val="5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reflexionar</w:t>
      </w:r>
      <w:r>
        <w:rPr>
          <w:rFonts w:ascii="Calibri" w:hAnsi="Calibri"/>
          <w:b/>
          <w:color w:val="303030"/>
          <w:spacing w:val="6"/>
          <w:sz w:val="24"/>
        </w:rPr>
        <w:t> </w:t>
      </w:r>
      <w:r>
        <w:rPr>
          <w:rFonts w:ascii="Calibri" w:hAnsi="Calibri"/>
          <w:b/>
          <w:color w:val="303030"/>
          <w:sz w:val="24"/>
        </w:rPr>
        <w:t>sobre</w:t>
      </w:r>
      <w:r>
        <w:rPr>
          <w:rFonts w:ascii="Calibri" w:hAnsi="Calibri"/>
          <w:b/>
          <w:color w:val="303030"/>
          <w:spacing w:val="7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posibles</w:t>
      </w:r>
      <w:r>
        <w:rPr>
          <w:rFonts w:ascii="Calibri" w:hAnsi="Calibri"/>
          <w:b/>
          <w:color w:val="303030"/>
          <w:spacing w:val="49"/>
          <w:w w:val="99"/>
          <w:sz w:val="24"/>
        </w:rPr>
        <w:t> </w:t>
      </w:r>
      <w:r>
        <w:rPr>
          <w:rFonts w:ascii="Calibri" w:hAnsi="Calibri"/>
          <w:b/>
          <w:color w:val="303030"/>
          <w:spacing w:val="-1"/>
          <w:sz w:val="24"/>
        </w:rPr>
        <w:t>mejoras.</w:t>
      </w:r>
      <w:r>
        <w:rPr>
          <w:rFonts w:ascii="Calibri" w:hAnsi="Calibri"/>
          <w:sz w:val="24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Estas</w:t>
      </w:r>
      <w:r>
        <w:rPr>
          <w:spacing w:val="-2"/>
        </w:rPr>
        <w:t> </w:t>
      </w:r>
      <w:r>
        <w:rPr>
          <w:spacing w:val="-1"/>
        </w:rPr>
        <w:t>plantillas han</w:t>
      </w:r>
      <w:r>
        <w:rPr/>
        <w:t> </w:t>
      </w:r>
      <w:r>
        <w:rPr>
          <w:spacing w:val="-1"/>
        </w:rPr>
        <w:t>sido</w:t>
      </w:r>
      <w:r>
        <w:rPr>
          <w:spacing w:val="-2"/>
        </w:rPr>
        <w:t> </w:t>
      </w:r>
      <w:r>
        <w:rPr/>
        <w:t>muy</w:t>
      </w:r>
      <w:r>
        <w:rPr>
          <w:spacing w:val="-2"/>
        </w:rPr>
        <w:t> </w:t>
      </w:r>
      <w:r>
        <w:rPr>
          <w:spacing w:val="-1"/>
        </w:rPr>
        <w:t>útiles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1"/>
        </w:rPr>
        <w:t>nosotros. </w:t>
      </w:r>
      <w:r>
        <w:rPr/>
        <w:t>¡Ojala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1"/>
        </w:rPr>
        <w:t>ustedes</w:t>
      </w:r>
      <w:r>
        <w:rPr>
          <w:spacing w:val="-2"/>
        </w:rPr>
        <w:t> </w:t>
      </w:r>
      <w:r>
        <w:rPr>
          <w:spacing w:val="-1"/>
        </w:rPr>
        <w:t>también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sean!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/>
        <w:t>Maria</w:t>
      </w:r>
      <w:r>
        <w:rPr>
          <w:spacing w:val="-4"/>
        </w:rPr>
        <w:t> </w:t>
      </w:r>
      <w:r>
        <w:rPr>
          <w:spacing w:val="-1"/>
        </w:rPr>
        <w:t>Fátima</w:t>
      </w:r>
      <w:r>
        <w:rPr>
          <w:spacing w:val="-6"/>
        </w:rPr>
        <w:t> </w:t>
      </w:r>
      <w:r>
        <w:rPr>
          <w:spacing w:val="-1"/>
        </w:rPr>
        <w:t>Castro,</w:t>
      </w:r>
      <w:r>
        <w:rPr>
          <w:spacing w:val="-6"/>
        </w:rPr>
        <w:t> </w:t>
      </w:r>
      <w:r>
        <w:rPr>
          <w:spacing w:val="-1"/>
        </w:rPr>
        <w:t>Manager</w:t>
      </w:r>
      <w:r>
        <w:rPr/>
      </w:r>
    </w:p>
    <w:p>
      <w:pPr>
        <w:pStyle w:val="BodyText"/>
        <w:spacing w:line="240" w:lineRule="auto"/>
        <w:ind w:right="3748"/>
        <w:jc w:val="left"/>
      </w:pPr>
      <w:r>
        <w:rPr/>
        <w:t>Central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spacing w:val="-1"/>
        </w:rPr>
        <w:t>Migrant/Seasonal Head Start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6">
        <w:r>
          <w:rPr>
            <w:color w:val="0000FF"/>
            <w:spacing w:val="-1"/>
            <w:u w:val="single" w:color="0000FF"/>
          </w:rPr>
          <w:t>mcastro@santacruzcoe.org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right="5068"/>
        <w:jc w:val="left"/>
      </w:pPr>
      <w:r>
        <w:rPr>
          <w:spacing w:val="-1"/>
        </w:rPr>
        <w:t>Margarita</w:t>
      </w:r>
      <w:r>
        <w:rPr>
          <w:spacing w:val="-7"/>
        </w:rPr>
        <w:t> </w:t>
      </w:r>
      <w:r>
        <w:rPr>
          <w:spacing w:val="-1"/>
        </w:rPr>
        <w:t>Mendoza,</w:t>
      </w:r>
      <w:r>
        <w:rPr>
          <w:spacing w:val="-9"/>
        </w:rPr>
        <w:t> </w:t>
      </w:r>
      <w:r>
        <w:rPr>
          <w:spacing w:val="-1"/>
        </w:rPr>
        <w:t>Administrative</w:t>
      </w:r>
      <w:r>
        <w:rPr>
          <w:spacing w:val="-6"/>
        </w:rPr>
        <w:t> </w:t>
      </w:r>
      <w:r>
        <w:rPr>
          <w:spacing w:val="-1"/>
        </w:rPr>
        <w:t>Secretary</w:t>
      </w:r>
      <w:r>
        <w:rPr>
          <w:spacing w:val="57"/>
          <w:w w:val="99"/>
        </w:rPr>
        <w:t> </w:t>
      </w:r>
      <w:r>
        <w:rPr/>
        <w:t>Central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spacing w:val="-1"/>
        </w:rPr>
        <w:t>Migrant/Seasonal Head Start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7">
        <w:r>
          <w:rPr>
            <w:color w:val="0000FF"/>
            <w:spacing w:val="-1"/>
            <w:u w:val="single" w:color="0000FF"/>
          </w:rPr>
          <w:t>mmendoza@santacruzcoe.org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right="0"/>
        <w:jc w:val="left"/>
      </w:pPr>
      <w:r>
        <w:rPr>
          <w:color w:val="800080"/>
        </w:rPr>
      </w:r>
      <w:hyperlink r:id="rId8">
        <w:r>
          <w:rPr>
            <w:color w:val="800080"/>
            <w:spacing w:val="-1"/>
            <w:u w:val="single" w:color="800080"/>
          </w:rPr>
          <w:t>http://www.santacruzcoe.org/ed_services/migrant_headstart.html</w:t>
        </w:r>
        <w:r>
          <w:rPr>
            <w:color w:val="800080"/>
          </w:rPr>
        </w:r>
        <w:r>
          <w:rPr/>
        </w:r>
      </w:hyperlink>
    </w:p>
    <w:sectPr>
      <w:pgSz w:w="12240" w:h="15840"/>
      <w:pgMar w:header="445" w:footer="0" w:top="2680" w:bottom="28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Eras Demi ITC">
    <w:altName w:val="Eras Demi IT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70.459991pt;margin-top:22.259928pt;width:116.999989pt;height:73.799993pt;mso-position-horizontal-relative:page;mso-position-vertical-relative:page;z-index:-3544" type="#_x0000_t75" stroked="false">
          <v:imagedata r:id="rId1" o:title=""/>
        </v:shape>
      </w:pict>
    </w:r>
    <w:r>
      <w:rPr/>
      <w:pict>
        <v:shape style="position:absolute;margin-left:40.338280pt;margin-top:28.039pt;width:203.39972pt;height:67.499453pt;mso-position-horizontal-relative:page;mso-position-vertical-relative:page;z-index:-3520" type="#_x0000_t75" alt="þÿ" stroked="false">
          <v:imagedata r:id="rId2" o:title=""/>
        </v:shape>
      </w:pict>
    </w:r>
    <w:r>
      <w:rPr/>
      <w:pict>
        <v:group style="position:absolute;margin-left:39.150002pt;margin-top:103.259926pt;width:540.9pt;height:31.6pt;mso-position-horizontal-relative:page;mso-position-vertical-relative:page;z-index:-3496" coordorigin="783,2065" coordsize="10818,632">
          <v:shape style="position:absolute;left:800;top:2065;width:10800;height:180" type="#_x0000_t75" stroked="false">
            <v:imagedata r:id="rId3" o:title=""/>
          </v:shape>
          <v:group style="position:absolute;left:783;top:2230;width:6480;height:467" coordorigin="783,2230" coordsize="6480,467">
            <v:shape style="position:absolute;left:783;top:2230;width:6480;height:467" coordorigin="783,2230" coordsize="6480,467" path="m783,2230l7263,2230,7263,2697,783,2697,783,2230xe" filled="true" fillcolor="#ffffff" stroked="false">
              <v:path arrowok="t"/>
              <v:fill type="solid"/>
            </v:shape>
            <v:shape style="position:absolute;left:784;top:2303;width:6480;height:324" type="#_x0000_t75" stroked="false">
              <v:imagedata r:id="rId4" o:title="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32pt;margin-top:21.885071pt;width:528pt;height:109.85pt;mso-position-horizontal-relative:page;mso-position-vertical-relative:page;z-index:-3472" type="#_x0000_t202" filled="false" stroked="false">
          <v:textbox inset="0,0,0,0">
            <w:txbxContent>
              <w:p>
                <w:pPr>
                  <w:spacing w:line="240" w:lineRule="auto" w:before="0"/>
                  <w:ind w:left="8645" w:right="433" w:firstLine="0"/>
                  <w:jc w:val="both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spacing w:val="-1"/>
                    <w:sz w:val="16"/>
                  </w:rPr>
                  <w:t>Board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of</w:t>
                </w:r>
                <w:r>
                  <w:rPr>
                    <w:rFonts w:asci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6"/>
                  </w:rPr>
                  <w:t>Education</w:t>
                </w:r>
                <w:r>
                  <w:rPr>
                    <w:rFonts w:ascii="Arial"/>
                    <w:b/>
                    <w:spacing w:val="26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Ms. Jane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Royer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Barr</w:t>
                </w:r>
                <w:r>
                  <w:rPr>
                    <w:rFonts w:ascii="Arial"/>
                    <w:spacing w:val="26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Mr.</w:t>
                </w:r>
                <w:r>
                  <w:rPr>
                    <w:rFonts w:ascii="Arial"/>
                    <w:spacing w:val="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Jack Dilles</w:t>
                </w:r>
              </w:p>
              <w:p>
                <w:pPr>
                  <w:spacing w:before="0"/>
                  <w:ind w:left="8645" w:right="523" w:firstLine="0"/>
                  <w:jc w:val="both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Ms. Sandra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Nichols</w:t>
                </w:r>
                <w:r>
                  <w:rPr>
                    <w:rFonts w:ascii="Arial"/>
                    <w:spacing w:val="27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Mr.</w:t>
                </w:r>
                <w:r>
                  <w:rPr>
                    <w:rFonts w:ascii="Arial"/>
                    <w:spacing w:val="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Dana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Sales</w:t>
                </w:r>
              </w:p>
              <w:p>
                <w:pPr>
                  <w:spacing w:before="0"/>
                  <w:ind w:left="8645" w:right="486" w:firstLine="0"/>
                  <w:jc w:val="both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Mr.</w:t>
                </w:r>
                <w:r>
                  <w:rPr>
                    <w:rFonts w:ascii="Arial"/>
                    <w:spacing w:val="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Abel Sanchez</w:t>
                </w:r>
                <w:r>
                  <w:rPr>
                    <w:rFonts w:ascii="Arial"/>
                    <w:spacing w:val="2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Mr.</w:t>
                </w:r>
                <w:r>
                  <w:rPr>
                    <w:rFonts w:ascii="Arial"/>
                    <w:spacing w:val="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Bruce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Van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Allen</w:t>
                </w:r>
                <w:r>
                  <w:rPr>
                    <w:rFonts w:ascii="Arial"/>
                    <w:sz w:val="16"/>
                  </w:rPr>
                </w:r>
              </w:p>
              <w:p>
                <w:pPr>
                  <w:spacing w:before="1"/>
                  <w:ind w:left="0" w:right="18" w:firstLine="0"/>
                  <w:jc w:val="righ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Mr.</w:t>
                </w:r>
                <w:r>
                  <w:rPr>
                    <w:rFonts w:ascii="Arial" w:hAnsi="Arial" w:cs="Arial" w:eastAsia="Arial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George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sz w:val="16"/>
                    <w:szCs w:val="16"/>
                  </w:rPr>
                  <w:t>“Bud”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  <w:t> Winslow</w:t>
                </w:r>
                <w:r>
                  <w:rPr>
                    <w:rFonts w:ascii="Arial" w:hAnsi="Arial" w:cs="Arial" w:eastAsia="Arial"/>
                    <w:sz w:val="16"/>
                    <w:szCs w:val="16"/>
                  </w:rPr>
                </w:r>
              </w:p>
              <w:p>
                <w:pPr>
                  <w:spacing w:line="240" w:lineRule="auto" w:before="11"/>
                  <w:rPr>
                    <w:rFonts w:ascii="Times New Roman" w:hAnsi="Times New Roman" w:cs="Times New Roman" w:eastAsia="Times New Roman"/>
                    <w:sz w:val="12"/>
                    <w:szCs w:val="12"/>
                  </w:rPr>
                </w:pPr>
              </w:p>
              <w:p>
                <w:pPr>
                  <w:spacing w:before="0"/>
                  <w:ind w:left="36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Michael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14"/>
                    <w:szCs w:val="14"/>
                  </w:rPr>
                  <w:t>C.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Watkins,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Superintendent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400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Encinal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Street,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Santa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Cruz,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14"/>
                    <w:szCs w:val="14"/>
                  </w:rPr>
                  <w:t>CA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95060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831-466-5600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FAX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14"/>
                    <w:szCs w:val="14"/>
                  </w:rPr>
                  <w:t>831-466-5607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14"/>
                    <w:szCs w:val="14"/>
                  </w:rPr>
                  <w:t>•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14"/>
                    <w:szCs w:val="14"/>
                  </w:rPr>
                  <w:t> </w:t>
                </w:r>
                <w:hyperlink r:id="rId5"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14"/>
                      <w:szCs w:val="14"/>
                    </w:rPr>
                    <w:t>www.santacruz.k12.ca.us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</w:rPr>
                  </w:r>
                </w:hyperlink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Eras Demi ITC" w:hAnsi="Eras Demi ITC" w:cs="Eras Demi ITC" w:eastAsia="Eras Demi ITC"/>
                    <w:sz w:val="28"/>
                    <w:szCs w:val="28"/>
                  </w:rPr>
                </w:pPr>
                <w:r>
                  <w:rPr>
                    <w:rFonts w:ascii="Eras Demi ITC"/>
                    <w:b/>
                    <w:spacing w:val="-1"/>
                    <w:sz w:val="28"/>
                  </w:rPr>
                  <w:t>Central California</w:t>
                </w:r>
                <w:r>
                  <w:rPr>
                    <w:rFonts w:ascii="Eras Demi ITC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Eras Demi ITC"/>
                    <w:b/>
                    <w:spacing w:val="-1"/>
                    <w:sz w:val="28"/>
                  </w:rPr>
                  <w:t>Migrant/Seasonal</w:t>
                </w:r>
                <w:r>
                  <w:rPr>
                    <w:rFonts w:ascii="Eras Demi ITC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Eras Demi ITC"/>
                    <w:b/>
                    <w:spacing w:val="-1"/>
                    <w:sz w:val="28"/>
                  </w:rPr>
                  <w:t>Head Start</w:t>
                </w:r>
                <w:r>
                  <w:rPr>
                    <w:rFonts w:ascii="Eras Demi ITC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75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9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31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51" w:hanging="360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mcastro@santacruzcoe.org" TargetMode="External"/><Relationship Id="rId7" Type="http://schemas.openxmlformats.org/officeDocument/2006/relationships/hyperlink" Target="mailto:mmendoza@santacruzcoe.org" TargetMode="External"/><Relationship Id="rId8" Type="http://schemas.openxmlformats.org/officeDocument/2006/relationships/hyperlink" Target="http://www.santacruzcoe.org/ed_services/migrant_headstart.html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hyperlink" Target="http://www.santacruz.k12.ca.u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Mendoza</dc:creator>
  <dc:title>December 31, 2008</dc:title>
  <dcterms:created xsi:type="dcterms:W3CDTF">2016-03-03T10:27:37Z</dcterms:created>
  <dcterms:modified xsi:type="dcterms:W3CDTF">2016-03-03T10:27:37Z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LastSaved">
    <vt:filetime>2016-03-03T00:00:00Z</vt:filetime>
  </property>
</Properties>
</file>